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center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Authorization</w:t>
      </w:r>
    </w:p>
    <w:p>
      <w:pPr>
        <w:pStyle w:val="Normal.0"/>
        <w:spacing w:before="100" w:after="100" w:line="240" w:lineRule="auto"/>
        <w:jc w:val="center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to Poundwise Tax Consultancy BV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Date: ..............................................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Location: ..............................................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Undersigned(s): ..............................................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Address: </w:t>
        <w:tab/>
        <w:tab/>
        <w:tab/>
        <w:t>...............................................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Residence: ...............................................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Do hereby declare Daphne Alon of Poundwise Belastingadvies B.V., with the right of substitution, authorized to correspond with the government (Municipality / Tax Office etc.) in relation to the assessed WOZ value and to represent him / her* in the objection procedure, including the handling of the objection at a hearing.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This authorization remains valid until and unless revoked in writing by the undersigned(s).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Undersigned(s),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................................................... (signature)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................................................... (signature)</w:t>
      </w: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  <w:rPr>
          <w:sz w:val="20"/>
          <w:szCs w:val="20"/>
          <w:lang w:val="en-US"/>
        </w:rPr>
      </w:pPr>
    </w:p>
    <w:p>
      <w:pPr>
        <w:pStyle w:val="Normal.0"/>
        <w:spacing w:before="100" w:after="100" w:line="240" w:lineRule="auto"/>
      </w:pPr>
      <w:r>
        <w:rPr>
          <w:sz w:val="20"/>
          <w:szCs w:val="20"/>
          <w:rtl w:val="0"/>
          <w:lang w:val="en-US"/>
        </w:rPr>
        <w:t>Attachment: copy of proof of identity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